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D15-R06 Job Search Operating Rhythm &amp; Accountability Planner</w:t>
      </w:r>
    </w:p>
    <w:p>
      <w:pPr>
        <w:jc w:val="center"/>
      </w:pPr>
      <w:r>
        <w:rPr>
          <w:i/>
          <w:color w:val="666666"/>
          <w:sz w:val="20"/>
        </w:rPr>
        <w:t>Make the system sustainable after the 15-day sprint</w:t>
      </w:r>
    </w:p>
    <w:p>
      <w:r>
        <w:rPr>
          <w:b/>
          <w:color w:val="6C3FC5"/>
          <w:sz w:val="28"/>
        </w:rPr>
        <w:t>Your Weekly Operating Rhythm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Day / Time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Routine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Purpose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Duration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Monday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Pipeline Review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Prioritise active opportunities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30 min</w:t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Tuesday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Application Block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Submit targeted applications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60–90 min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Wednesday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Networking Block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Build and deepen relationships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45–60 min</w:t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Thursday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Visibility / Evidence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Show expertise and proof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45–60 min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Friday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Follow-Up + Review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Move opportunities and review progress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30–45 min</w:t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Weekend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Career Development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Skills, portfolio, interview practice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60 min</w:t>
            </w:r>
          </w:p>
        </w:tc>
      </w:tr>
    </w:tbl>
    <w:p>
      <w:r>
        <w:rPr>
          <w:b/>
          <w:color w:val="6C3FC5"/>
          <w:sz w:val="28"/>
        </w:rPr>
        <w:t>Weekly Accountability Check-In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432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Response</w:t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were my top 3 priorities?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did I complete?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moved forward?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stalled? Why?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did I learn?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will I change next week?</w:t>
            </w:r>
          </w:p>
        </w:tc>
        <w:tc>
          <w:tcPr>
            <w:tcW w:type="dxa" w:w="432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are next week's top 3 priorities?</w:t>
            </w:r>
          </w:p>
        </w:tc>
        <w:tc>
          <w:tcPr>
            <w:tcW w:type="dxa" w:w="432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Accountability Partner / Community</w:t>
      </w:r>
    </w:p>
    <w:p>
      <w:r>
        <w:t>Accountability person / group: ______________________________________________</w:t>
      </w:r>
    </w:p>
    <w:p>
      <w:r>
        <w:t>Check-in day: ____________________   Check-in method: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