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9 | 90-Minute Visibility Sprint Planner</w:t>
      </w:r>
    </w:p>
    <w:p>
      <w:pPr>
        <w:jc w:val="center"/>
      </w:pPr>
      <w:r>
        <w:rPr>
          <w:i/>
          <w:color w:val="666666"/>
          <w:sz w:val="20"/>
        </w:rPr>
        <w:t>Execute a focused visibility sprint today.</w:t>
      </w:r>
    </w:p>
    <w:p>
      <w:pPr>
        <w:pStyle w:val="Heading1"/>
      </w:pPr>
      <w:r>
        <w:rPr>
          <w:color w:val="6C3FC5"/>
        </w:rPr>
        <w:t>Sprint Outcome</w:t>
      </w:r>
    </w:p>
    <w:p>
      <w:r>
        <w:t>Complete one meaningful public visibility action and create at least one new professional conversation or discovery point.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2880"/>
          </w:tcPr>
          <w:p>
            <w:r>
              <w:t>0–10 min</w:t>
            </w:r>
          </w:p>
        </w:tc>
        <w:tc>
          <w:tcPr>
            <w:tcW w:type="dxa" w:w="2880"/>
          </w:tcPr>
          <w:p>
            <w:r>
              <w:t>Choose audience, topic and goal.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10–25 min</w:t>
            </w:r>
          </w:p>
        </w:tc>
        <w:tc>
          <w:tcPr>
            <w:tcW w:type="dxa" w:w="2880"/>
          </w:tcPr>
          <w:p>
            <w:r>
              <w:t>Review relevant professionals and conversations.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25–50 min</w:t>
            </w:r>
          </w:p>
        </w:tc>
        <w:tc>
          <w:tcPr>
            <w:tcW w:type="dxa" w:w="2880"/>
          </w:tcPr>
          <w:p>
            <w:r>
              <w:t>Create one useful post, case study or insight.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50–65 min</w:t>
            </w:r>
          </w:p>
        </w:tc>
        <w:tc>
          <w:tcPr>
            <w:tcW w:type="dxa" w:w="2880"/>
          </w:tcPr>
          <w:p>
            <w:r>
              <w:t>Publish and respond where relevant.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65–80 min</w:t>
            </w:r>
          </w:p>
        </w:tc>
        <w:tc>
          <w:tcPr>
            <w:tcW w:type="dxa" w:w="2880"/>
          </w:tcPr>
          <w:p>
            <w:r>
              <w:t>Leave 5 thoughtful comments.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80–90 min</w:t>
            </w:r>
          </w:p>
        </w:tc>
        <w:tc>
          <w:tcPr>
            <w:tcW w:type="dxa" w:w="2880"/>
          </w:tcPr>
          <w:p>
            <w:r>
              <w:t>Log activity and next actions.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Today's Goal</w:t>
      </w:r>
    </w:p>
    <w:p>
      <w:r>
        <w:t>I want to be visible to: ______________________________</w:t>
        <w:br/>
        <w:t>I want to be known for: ______________________________</w:t>
        <w:br/>
        <w:t>Evidence I will use: _________________________________</w:t>
        <w:br/>
        <w:t>My action today: _____________________________________</w:t>
      </w:r>
    </w:p>
    <w:p>
      <w:pPr>
        <w:pStyle w:val="Heading1"/>
      </w:pPr>
      <w:r>
        <w:rPr>
          <w:color w:val="6C3FC5"/>
        </w:rPr>
        <w:t>Reflection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Response</w:t>
            </w:r>
          </w:p>
        </w:tc>
      </w:tr>
      <w:tr>
        <w:tc>
          <w:tcPr>
            <w:tcW w:type="dxa" w:w="4320"/>
          </w:tcPr>
          <w:p>
            <w:r>
              <w:t>What did I publish/share?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engaged?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Did it start a useful conversation?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did I learn?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will I repeat/change?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