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11 | Opportunity Pipeline Review Guide</w:t>
      </w:r>
    </w:p>
    <w:p>
      <w:pPr>
        <w:jc w:val="center"/>
      </w:pPr>
      <w:r>
        <w:rPr>
          <w:i/>
        </w:rPr>
        <w:t>Turn activity into a focused opportunity pipeline.</w:t>
      </w:r>
    </w:p>
    <w:p>
      <w:pPr>
        <w:pStyle w:val="Heading1"/>
      </w:pPr>
      <w:r>
        <w:rPr>
          <w:color w:val="6C3FC5"/>
        </w:rPr>
        <w:t>Mission</w:t>
      </w:r>
    </w:p>
    <w:p>
      <w:r>
        <w:t>Review what you have built, remove weak opportunities, identify gaps and decide exactly where your effort should go next.</w:t>
      </w:r>
    </w:p>
    <w:p>
      <w:pPr>
        <w:pStyle w:val="Heading1"/>
      </w:pPr>
      <w:r>
        <w:rPr>
          <w:color w:val="6C3FC5"/>
        </w:rPr>
        <w:t>Pipeline Health Test</w:t>
      </w:r>
    </w:p>
    <w:p>
      <w:pPr>
        <w:pStyle w:val="ListBullet"/>
      </w:pPr>
      <w:r>
        <w:t>Do I have enough relevant opportunities?</w:t>
      </w:r>
    </w:p>
    <w:p>
      <w:pPr>
        <w:pStyle w:val="ListBullet"/>
      </w:pPr>
      <w:r>
        <w:t>Are they aligned with my target roles?</w:t>
      </w:r>
    </w:p>
    <w:p>
      <w:pPr>
        <w:pStyle w:val="ListBullet"/>
      </w:pPr>
      <w:r>
        <w:t>Which have the strongest evidence of fit?</w:t>
      </w:r>
    </w:p>
    <w:p>
      <w:pPr>
        <w:pStyle w:val="ListBullet"/>
      </w:pPr>
      <w:r>
        <w:t>Which are stalled?</w:t>
      </w:r>
    </w:p>
    <w:p>
      <w:pPr>
        <w:pStyle w:val="ListBullet"/>
      </w:pPr>
      <w:r>
        <w:t>Which need action today?</w:t>
      </w:r>
    </w:p>
    <w:p>
      <w:pPr>
        <w:pStyle w:val="ListBullet"/>
      </w:pPr>
      <w:r>
        <w:t>Where are the gaps?</w:t>
      </w:r>
    </w:p>
    <w:p>
      <w:pPr>
        <w:pStyle w:val="Heading1"/>
      </w:pPr>
      <w:r>
        <w:rPr>
          <w:color w:val="6C3FC5"/>
        </w:rPr>
        <w:t>Pipeline Stages</w:t>
      </w:r>
    </w:p>
    <w:p>
      <w:r>
        <w:t>DISCOVERED → RESEARCHED → QUALIFIED → PRIORITISED → APPLIED/CONTACTED → ACTIVE → INTERVIEW → OUTCOME</w:t>
      </w:r>
    </w:p>
    <w:p>
      <w:pPr>
        <w:pStyle w:val="Heading1"/>
      </w:pPr>
      <w:r>
        <w:rPr>
          <w:color w:val="6C3FC5"/>
        </w:rPr>
        <w:t>Keep / Pause / Drop</w:t>
      </w:r>
    </w:p>
    <w:p>
      <w:pPr>
        <w:pStyle w:val="ListBullet"/>
      </w:pPr>
      <w:r>
        <w:t>KEEP — strong fit and clear next action.</w:t>
      </w:r>
    </w:p>
    <w:p>
      <w:pPr>
        <w:pStyle w:val="ListBullet"/>
      </w:pPr>
      <w:r>
        <w:t>PAUSE — useful but blocked by missing information or timing.</w:t>
      </w:r>
    </w:p>
    <w:p>
      <w:pPr>
        <w:pStyle w:val="ListBullet"/>
      </w:pPr>
      <w:r>
        <w:t>DROP — poor fit, expired, duplicate or no longer aligned.</w:t>
      </w:r>
    </w:p>
    <w:p>
      <w:pPr>
        <w:pStyle w:val="Heading1"/>
      </w:pPr>
      <w:r>
        <w:rPr>
          <w:color w:val="6C3FC5"/>
        </w:rPr>
        <w:t>Day 11 Deliverable</w:t>
      </w:r>
    </w:p>
    <w:p>
      <w:r>
        <w:t>Complete a full pipeline review, prioritise your top opportunities and leave every kept opportunity with a dated next action.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